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495" w:rsidRDefault="001E62CC">
      <w:pPr>
        <w:pStyle w:val="Undertittel"/>
      </w:pPr>
      <w:bookmarkStart w:id="0" w:name="_Toc440020475"/>
      <w:bookmarkStart w:id="1" w:name="_Toc440021574"/>
      <w:r>
        <w:t>Rapport fra test og godkjenning</w:t>
      </w:r>
    </w:p>
    <w:p w:rsidR="00264495" w:rsidRDefault="001E62CC">
      <w:pPr>
        <w:pStyle w:val="Tittel"/>
        <w:pBdr>
          <w:bottom w:val="single" w:sz="4" w:space="1" w:color="B64926" w:themeColor="accent3"/>
        </w:pBdr>
        <w:rPr>
          <w:sz w:val="72"/>
          <w:szCs w:val="72"/>
        </w:rPr>
      </w:pPr>
      <w:r>
        <w:rPr>
          <w:sz w:val="72"/>
          <w:szCs w:val="72"/>
        </w:rPr>
        <w:t xml:space="preserve">Innlevering av </w:t>
      </w:r>
    </w:p>
    <w:p w:rsidR="00264495" w:rsidRDefault="001E62CC">
      <w:pPr>
        <w:pStyle w:val="Tittel"/>
        <w:pBdr>
          <w:bottom w:val="single" w:sz="4" w:space="1" w:color="B64926" w:themeColor="accent3"/>
        </w:pBdr>
        <w:rPr>
          <w:sz w:val="72"/>
          <w:szCs w:val="72"/>
        </w:rPr>
      </w:pPr>
      <w:r>
        <w:rPr>
          <w:sz w:val="72"/>
          <w:szCs w:val="72"/>
        </w:rPr>
        <w:t>NOARK 5-uttrekk</w:t>
      </w:r>
      <w:bookmarkEnd w:id="0"/>
      <w:bookmarkEnd w:id="1"/>
    </w:p>
    <w:p w:rsidR="00264495" w:rsidRDefault="00264495"/>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w:t>
      </w:r>
      <w:proofErr w:type="spellStart"/>
      <w:r>
        <w:rPr>
          <w:bCs/>
        </w:rPr>
        <w:t>FFKK_n</w:t>
      </w:r>
      <w:proofErr w:type="spellEnd"/>
      <w:r>
        <w:rPr>
          <w:bCs/>
        </w:rPr>
        <w:t xml:space="preserve"> System (</w:t>
      </w:r>
      <w:proofErr w:type="spellStart"/>
      <w:r>
        <w:rPr>
          <w:bCs/>
        </w:rPr>
        <w:t>yyyy-yyyy</w:t>
      </w:r>
      <w:proofErr w:type="spellEnd"/>
      <w:r>
        <w:rPr>
          <w:bCs/>
        </w:rPr>
        <w:t>)&gt;</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rsidR="00264495" w:rsidRDefault="00264495">
      <w:pPr>
        <w:autoSpaceDE w:val="0"/>
        <w:spacing w:before="0" w:line="240" w:lineRule="auto"/>
        <w:contextualSpacing/>
        <w:rPr>
          <w:rFonts w:ascii="Calibri" w:eastAsia="Times New Roman" w:hAnsi="Calibri" w:cs="Times New Roman"/>
          <w:bCs/>
          <w:sz w:val="22"/>
          <w:szCs w:val="24"/>
          <w:lang w:eastAsia="nb-NO"/>
        </w:rPr>
      </w:pP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w:t>
      </w:r>
      <w:proofErr w:type="spellStart"/>
      <w:r>
        <w:rPr>
          <w:bCs/>
        </w:rPr>
        <w:t>nnn-n</w:t>
      </w:r>
      <w:proofErr w:type="spellEnd"/>
      <w:r>
        <w:rPr>
          <w:bCs/>
        </w:rPr>
        <w:t xml:space="preserve">; </w:t>
      </w:r>
      <w:r>
        <w:rPr>
          <w:bCs/>
        </w:rPr>
        <w:t>2018-mm-dd</w:t>
      </w:r>
    </w:p>
    <w:p w:rsidR="00264495" w:rsidRDefault="001E62CC">
      <w:pPr>
        <w:autoSpaceDE w:val="0"/>
        <w:rPr>
          <w:b/>
          <w:bCs/>
          <w:i/>
          <w:szCs w:val="24"/>
        </w:rPr>
      </w:pPr>
      <w:r>
        <w:rPr>
          <w:b/>
          <w:bCs/>
        </w:rPr>
        <w:br/>
        <w:t>Dato rapport</w:t>
      </w:r>
      <w:r>
        <w:rPr>
          <w:bCs/>
        </w:rPr>
        <w:t>:</w:t>
      </w:r>
      <w:r>
        <w:rPr>
          <w:bCs/>
        </w:rPr>
        <w:tab/>
      </w:r>
      <w:r>
        <w:rPr>
          <w:bCs/>
        </w:rPr>
        <w:tab/>
        <w:t>&lt;</w:t>
      </w:r>
      <w:proofErr w:type="spellStart"/>
      <w:proofErr w:type="gramStart"/>
      <w:r>
        <w:rPr>
          <w:bCs/>
        </w:rPr>
        <w:t>dd.mm.yyyy</w:t>
      </w:r>
      <w:proofErr w:type="spellEnd"/>
      <w:proofErr w:type="gramEnd"/>
      <w:r>
        <w:rPr>
          <w:bCs/>
        </w:rPr>
        <w:t>&gt;</w:t>
      </w:r>
      <w:r>
        <w:rPr>
          <w:bCs/>
        </w:rPr>
        <w:br/>
      </w:r>
      <w:r>
        <w:rPr>
          <w:b/>
          <w:bCs/>
        </w:rPr>
        <w:t>Saksbehandler</w:t>
      </w:r>
      <w:r>
        <w:rPr>
          <w:bCs/>
        </w:rPr>
        <w:t>:</w:t>
      </w:r>
      <w:r>
        <w:rPr>
          <w:bCs/>
        </w:rPr>
        <w:tab/>
      </w:r>
      <w:r>
        <w:rPr>
          <w:bCs/>
        </w:rPr>
        <w:tab/>
        <w:t>&lt;Navn person&gt;</w:t>
      </w:r>
    </w:p>
    <w:p w:rsidR="00264495" w:rsidRDefault="00264495"/>
    <w:p w:rsidR="00264495" w:rsidRDefault="001E62CC">
      <w:pPr>
        <w:spacing w:after="160" w:line="259" w:lineRule="auto"/>
      </w:pPr>
      <w:r>
        <w:br w:type="page"/>
      </w:r>
    </w:p>
    <w:p w:rsidR="00264495" w:rsidRDefault="001E62CC">
      <w:pPr>
        <w:pStyle w:val="Overskrift2"/>
      </w:pPr>
      <w:bookmarkStart w:id="2" w:name="_Toc440020476"/>
      <w:bookmarkStart w:id="3" w:name="_Toc440021575"/>
      <w:r>
        <w:lastRenderedPageBreak/>
        <w:t>Beskrivelse av testopplegg</w:t>
      </w:r>
      <w:bookmarkEnd w:id="2"/>
      <w:bookmarkEnd w:id="3"/>
    </w:p>
    <w:p w:rsidR="00264495" w:rsidRDefault="001E62CC">
      <w:r>
        <w:t>Denne rapporten inneholder beskrivelse og tilhørende resultat fra tester og analyser utformet spesifikt for godkjenning av avleveringspakker fra Noark 5-sys</w:t>
      </w:r>
      <w:r>
        <w:t>temer. Testene er basert på et opplegg utformet av Riksarkivet. Testene er gjort med henblikk på å etterprøve den tekniske kvaliteten ved arkivuttrekket, slik det er spesifisert i Noark 5-standarden, versjon 3.1. De samlede testende er ment å gi en indikas</w:t>
      </w:r>
      <w:r>
        <w:t>jon på om det vil være mulig å gjenskape materialet på et senere tidspunkt, samt hvorvidt arkivmaterialet kan bevares med sin opprinnelige autentisitet og integritet.</w:t>
      </w:r>
    </w:p>
    <w:p w:rsidR="00264495" w:rsidRDefault="001E62CC">
      <w:r>
        <w:t>I testopplegget gjøres det i utgangspunktet to typer tester: analyse og kontroll. En anal</w:t>
      </w:r>
      <w:r>
        <w:t xml:space="preserve">yse vil være en ren opptelling av antall forekomster, mens en kontroll verifiserer at opplysningene faktisk stemmer; som oftest mot de opplysningene som følger med arkivuttrekket. I dette testopplegget er det ikke definert testpunkter som undersøker eller </w:t>
      </w:r>
      <w:r>
        <w:t>kontrollerer datakvalitet. Datakvalitet i arkivfaglig sammenheng vil for eksempel være om saker og journalposter har god og beskrivende tittel i forhold til innhold, om korrekt klassering er angitt. Dette er tester som vil være umulig å automatisere, og so</w:t>
      </w:r>
      <w:r>
        <w:t>m følgelig vil kreve svært mye manuelt arbeid. Datakvaliteten må derfor forutsettes ivaretatt gjennom det daglige arkivarbeidet ved hjelp av gode rutiner.</w:t>
      </w:r>
    </w:p>
    <w:p w:rsidR="00264495" w:rsidRDefault="001E62CC">
      <w:pPr>
        <w:spacing w:after="200"/>
      </w:pPr>
      <w:r>
        <w:t xml:space="preserve">For hver enkelt test gis det tilbakemelding i form av en oppsummering av resultatene, samt en status </w:t>
      </w:r>
      <w:r>
        <w:t xml:space="preserve">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w:t>
      </w:r>
      <w:r>
        <w:t xml:space="preserve">ekket ikke godkjennes, det samme gjelder dersom omfanget av mindre avvik er svært stort. </w:t>
      </w:r>
    </w:p>
    <w:p w:rsidR="00264495" w:rsidRDefault="001E62CC">
      <w:pPr>
        <w:pStyle w:val="Overskrift2"/>
      </w:pPr>
      <w:bookmarkStart w:id="4" w:name="_Toc440020477"/>
      <w:bookmarkStart w:id="5" w:name="_Toc440021576"/>
      <w:r>
        <w:t>Sammendrag og resultat</w:t>
      </w:r>
      <w:bookmarkEnd w:id="4"/>
      <w:bookmarkEnd w:id="5"/>
    </w:p>
    <w:p w:rsidR="00264495" w:rsidRDefault="001E62CC">
      <w:r>
        <w:t>[sammendrag/oppsummering av test, samt resultat]</w:t>
      </w:r>
    </w:p>
    <w:p w:rsidR="00264495" w:rsidRDefault="001E62CC">
      <w:r>
        <w:t>…</w:t>
      </w:r>
    </w:p>
    <w:p w:rsidR="00264495" w:rsidRDefault="001E62CC">
      <w:r>
        <w:t xml:space="preserve">Noark 5-uttrekket er testet med Arkade 5 </w:t>
      </w:r>
      <w:proofErr w:type="spellStart"/>
      <w:r>
        <w:t>vx.x.x</w:t>
      </w:r>
      <w:proofErr w:type="spellEnd"/>
      <w:r>
        <w:t xml:space="preserve">, </w:t>
      </w:r>
      <w:proofErr w:type="spellStart"/>
      <w:r>
        <w:t>Documaster</w:t>
      </w:r>
      <w:proofErr w:type="spellEnd"/>
      <w:r>
        <w:t xml:space="preserve"> Noark 5 </w:t>
      </w:r>
      <w:proofErr w:type="spellStart"/>
      <w:r>
        <w:t>validator</w:t>
      </w:r>
      <w:proofErr w:type="spellEnd"/>
      <w:r>
        <w:t xml:space="preserve"> </w:t>
      </w:r>
      <w:proofErr w:type="spellStart"/>
      <w:r>
        <w:t>vx.x</w:t>
      </w:r>
      <w:proofErr w:type="spellEnd"/>
      <w:r>
        <w:t xml:space="preserve">, </w:t>
      </w:r>
      <w:proofErr w:type="spellStart"/>
      <w:r>
        <w:t>Droid</w:t>
      </w:r>
      <w:proofErr w:type="spellEnd"/>
      <w:r>
        <w:t xml:space="preserve"> </w:t>
      </w:r>
      <w:proofErr w:type="spellStart"/>
      <w:r>
        <w:t>vx.x</w:t>
      </w:r>
      <w:proofErr w:type="spellEnd"/>
      <w:r>
        <w:t xml:space="preserve">, KOST-VAL </w:t>
      </w:r>
      <w:proofErr w:type="spellStart"/>
      <w:r>
        <w:t>vx.x</w:t>
      </w:r>
      <w:proofErr w:type="spellEnd"/>
      <w:r>
        <w:t xml:space="preserve">, </w:t>
      </w:r>
      <w:proofErr w:type="spellStart"/>
      <w:r>
        <w:t>veraPDF</w:t>
      </w:r>
      <w:proofErr w:type="spellEnd"/>
      <w:r>
        <w:t xml:space="preserve"> </w:t>
      </w:r>
      <w:proofErr w:type="spellStart"/>
      <w:r>
        <w:t>vx.x</w:t>
      </w:r>
      <w:proofErr w:type="spellEnd"/>
      <w:r>
        <w:t xml:space="preserve">, Adobe Acrobat DC 2019 og </w:t>
      </w:r>
      <w:proofErr w:type="spellStart"/>
      <w:r>
        <w:t>oXygen</w:t>
      </w:r>
      <w:proofErr w:type="spellEnd"/>
      <w:r>
        <w:t xml:space="preserve"> XML Editor </w:t>
      </w:r>
      <w:proofErr w:type="spellStart"/>
      <w:r>
        <w:t>vx.x</w:t>
      </w:r>
      <w:proofErr w:type="spellEnd"/>
      <w:r>
        <w:t>.</w:t>
      </w:r>
    </w:p>
    <w:p w:rsidR="00264495" w:rsidRDefault="00264495"/>
    <w:p w:rsidR="00264495" w:rsidRDefault="00264495"/>
    <w:p w:rsidR="00264495" w:rsidRDefault="00264495">
      <w:pPr>
        <w:sectPr w:rsidR="00264495">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rsidR="00264495" w:rsidRDefault="001E62CC">
      <w:pPr>
        <w:pStyle w:val="Overskrift2"/>
      </w:pPr>
      <w:r>
        <w:lastRenderedPageBreak/>
        <w:t>Analyser og kontroller</w:t>
      </w:r>
    </w:p>
    <w:p w:rsidR="00264495" w:rsidRDefault="001E62CC">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w:instrText>
      </w:r>
      <w:r>
        <w:instrText xml:space="preserve">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A1. Kontroll av sjekksummene for filene arkivuttrekk.xm</w:t>
      </w:r>
      <w:r>
        <w:rPr>
          <w:noProof/>
        </w:rPr>
        <w:t>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rsidR="00264495" w:rsidRDefault="001E62CC">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w:instrText>
      </w:r>
      <w:r>
        <w:rPr>
          <w:noProof/>
        </w:rPr>
        <w:instrText xml:space="preserve">\h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rsidR="00264495" w:rsidRDefault="001E62CC">
      <w:pPr>
        <w:pStyle w:val="INNH1"/>
        <w:tabs>
          <w:tab w:val="right" w:leader="dot" w:pos="9016"/>
        </w:tabs>
        <w:rPr>
          <w:noProof/>
          <w:sz w:val="22"/>
          <w:szCs w:val="22"/>
        </w:rPr>
      </w:pPr>
      <w:r>
        <w:rPr>
          <w:noProof/>
        </w:rPr>
        <w:t>C. Analyse og kontroll av arkivenhetene</w:t>
      </w:r>
      <w:r>
        <w:rPr>
          <w:noProof/>
        </w:rPr>
        <w:t xml:space="preserv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w:instrText>
      </w:r>
      <w:r>
        <w:rPr>
          <w:noProof/>
        </w:rPr>
        <w:instrText xml:space="preserve">52471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C4. Arkivdelen(e)s status i arkivstru</w:t>
      </w:r>
      <w:r>
        <w:rPr>
          <w:noProof/>
        </w:rPr>
        <w:t>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C6. A</w:t>
      </w:r>
      <w:r>
        <w:rPr>
          <w:noProof/>
        </w:rPr>
        <w:t>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w:instrText>
      </w:r>
      <w:r>
        <w:rPr>
          <w:noProof/>
        </w:rPr>
        <w:instrText xml:space="preserve">F _Toc530052476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 xml:space="preserve">C9. Antall mapper for hvert år i </w:t>
      </w:r>
      <w:r>
        <w:rPr>
          <w:noProof/>
        </w:rPr>
        <w:t>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C15. Journalposttyper og journalposttilknytni</w:t>
      </w:r>
      <w:r>
        <w:rPr>
          <w:noProof/>
        </w:rPr>
        <w:t>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C17</w:t>
      </w:r>
      <w:r>
        <w:rPr>
          <w:noProof/>
        </w:rPr>
        <w:t>.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 xml:space="preserve">C18. Antall registreringer som er klassifisert med </w:t>
      </w:r>
      <w:r>
        <w:rPr>
          <w:noProof/>
        </w:rPr>
        <w:t>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C21. Antall dokum</w:t>
      </w:r>
      <w:r>
        <w:rPr>
          <w:noProof/>
        </w:rPr>
        <w:t>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w:instrText>
      </w:r>
      <w:r>
        <w:rPr>
          <w:noProof/>
        </w:rPr>
        <w:instrText xml:space="preserve">2493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rsidR="00264495" w:rsidRDefault="001E62CC">
      <w:pPr>
        <w:pStyle w:val="INNH1"/>
        <w:tabs>
          <w:tab w:val="right" w:leader="dot" w:pos="9016"/>
        </w:tabs>
        <w:rPr>
          <w:noProof/>
          <w:sz w:val="22"/>
          <w:szCs w:val="22"/>
        </w:rPr>
      </w:pPr>
      <w:r>
        <w:rPr>
          <w:noProof/>
        </w:rPr>
        <w:lastRenderedPageBreak/>
        <w:t>D. Kontroll av dokume</w:t>
      </w:r>
      <w:r>
        <w:rPr>
          <w:noProof/>
        </w:rPr>
        <w:t>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 xml:space="preserve">D2. </w:t>
      </w:r>
      <w:r>
        <w:rPr>
          <w:noProof/>
        </w:rPr>
        <w:t>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rsidR="00264495" w:rsidRDefault="001E62CC">
      <w:pPr>
        <w:pStyle w:val="INNH1"/>
        <w:tabs>
          <w:tab w:val="right" w:leader="dot" w:pos="9016"/>
        </w:tabs>
        <w:rPr>
          <w:noProof/>
          <w:sz w:val="22"/>
          <w:szCs w:val="22"/>
        </w:rPr>
      </w:pPr>
      <w:r>
        <w:rPr>
          <w:noProof/>
        </w:rPr>
        <w:t>E. Kontroll av referansen mellom me</w:t>
      </w:r>
      <w:r>
        <w:rPr>
          <w:noProof/>
        </w:rPr>
        <w:t>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w:instrText>
      </w:r>
      <w:r>
        <w:rPr>
          <w:noProof/>
        </w:rPr>
        <w:instrText xml:space="preserve">1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rsidR="00264495" w:rsidRDefault="001E62CC">
      <w:pPr>
        <w:pStyle w:val="INNH1"/>
        <w:tabs>
          <w:tab w:val="right" w:leader="dot" w:pos="9016"/>
        </w:tabs>
        <w:rPr>
          <w:noProof/>
          <w:sz w:val="22"/>
          <w:szCs w:val="22"/>
        </w:rPr>
      </w:pPr>
      <w:r>
        <w:rPr>
          <w:noProof/>
        </w:rPr>
        <w:t>F. Analyse og kontr</w:t>
      </w:r>
      <w:r>
        <w:rPr>
          <w:noProof/>
        </w:rPr>
        <w:t>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w:instrText>
      </w:r>
      <w:r>
        <w:rPr>
          <w:noProof/>
        </w:rPr>
        <w:instrText xml:space="preserve"> _Toc530052508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F6. Antall avskrivnin</w:t>
      </w:r>
      <w:r>
        <w:rPr>
          <w:noProof/>
        </w:rPr>
        <w:t>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F13. Anta</w:t>
      </w:r>
      <w:r>
        <w:rPr>
          <w:noProof/>
        </w:rPr>
        <w:t>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rsidR="00264495" w:rsidRDefault="001E62CC">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G2. Kontroll av referansene til arkivdel i arkivstrukture</w:t>
      </w:r>
      <w:r>
        <w:rPr>
          <w:noProof/>
        </w:rPr>
        <w:t>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w:instrText>
      </w:r>
      <w:r>
        <w:rPr>
          <w:noProof/>
        </w:rPr>
        <w:instrText xml:space="preserve">oc530052523 \h </w:instrText>
      </w:r>
      <w:r>
        <w:rPr>
          <w:noProof/>
        </w:rPr>
      </w:r>
      <w:r>
        <w:rPr>
          <w:noProof/>
        </w:rPr>
        <w:fldChar w:fldCharType="separate"/>
      </w:r>
      <w:r>
        <w:rPr>
          <w:noProof/>
        </w:rPr>
        <w:t>24</w:t>
      </w:r>
      <w:r>
        <w:rPr>
          <w:noProof/>
        </w:rPr>
        <w:fldChar w:fldCharType="end"/>
      </w:r>
    </w:p>
    <w:p w:rsidR="00264495" w:rsidRDefault="001E62CC">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H2. Antall journalposter for hvert år i løpende jou</w:t>
      </w:r>
      <w:r>
        <w:rPr>
          <w:noProof/>
        </w:rPr>
        <w:t>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w:instrText>
      </w:r>
      <w:r>
        <w:rPr>
          <w:noProof/>
        </w:rPr>
        <w:instrText xml:space="preserve">0052536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rsidR="00264495" w:rsidRDefault="001E62CC">
      <w:pPr>
        <w:outlineLvl w:val="0"/>
      </w:pPr>
      <w:r>
        <w:fldChar w:fldCharType="end"/>
      </w:r>
    </w:p>
    <w:p w:rsidR="00264495" w:rsidRDefault="001E62CC">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rsidR="00264495" w:rsidRDefault="001E62CC">
      <w:pPr>
        <w:pStyle w:val="Overskrift2"/>
      </w:pPr>
      <w:bookmarkStart w:id="8" w:name="_Toc440022113"/>
      <w:bookmarkStart w:id="9" w:name="_Toc440189334"/>
      <w:bookmarkStart w:id="10" w:name="_Toc530052463"/>
      <w:bookmarkStart w:id="11" w:name="Test_og_godkjenning"/>
      <w:r>
        <w:lastRenderedPageBreak/>
        <w:t xml:space="preserve">A. Kontroll av sjekksummer </w:t>
      </w:r>
      <w:r>
        <w:t>for XML-filer og skjemaer</w:t>
      </w:r>
      <w:bookmarkEnd w:id="6"/>
      <w:bookmarkEnd w:id="7"/>
      <w:bookmarkEnd w:id="8"/>
      <w:bookmarkEnd w:id="9"/>
      <w:bookmarkEnd w:id="10"/>
    </w:p>
    <w:p w:rsidR="00264495" w:rsidRDefault="001E62CC">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at integriteten til filene som benyttes for videre validering av uttrekket, ikke er kompromittert. Algori</w:t>
            </w:r>
            <w:r>
              <w:t xml:space="preserve">tme for sjekksummene skal være SHA256 (256-bits </w:t>
            </w:r>
            <w:proofErr w:type="spellStart"/>
            <w:r>
              <w:t>Secure</w:t>
            </w:r>
            <w:proofErr w:type="spellEnd"/>
            <w:r>
              <w:t xml:space="preserve"> </w:t>
            </w:r>
            <w:proofErr w:type="spellStart"/>
            <w:r>
              <w:t>Hash</w:t>
            </w:r>
            <w:proofErr w:type="spellEnd"/>
            <w:r>
              <w:t xml:space="preserve"> </w:t>
            </w:r>
            <w:proofErr w:type="spellStart"/>
            <w:r>
              <w:t>Algorithm</w:t>
            </w:r>
            <w:proofErr w:type="spellEnd"/>
            <w:r>
              <w:t xml:space="preserve"> 2).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Status:</w:t>
            </w:r>
          </w:p>
        </w:tc>
        <w:tc>
          <w:tcPr>
            <w:tcW w:w="7498" w:type="dxa"/>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w:t>
            </w:r>
            <w:r>
              <w:t>nktet om følgende 8 filer: arkivstruktur.xml, endringslogg.xml, loependeJournal.xml, offentligJournal.xml, arkivstruktur.xsd, metadatakatalog.xsd, endringslogg.xsd, offentligJournal.xsd, loependeJournal.xsd</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2" w:name="_Toc440020481"/>
      <w:bookmarkStart w:id="23" w:name="_Toc440021580"/>
      <w:bookmarkStart w:id="24" w:name="_Toc440022116"/>
      <w:bookmarkStart w:id="25" w:name="_Toc440189337"/>
      <w:bookmarkStart w:id="26" w:name="_Toc530052466"/>
      <w:r>
        <w:t>B. Undersøkelse og validering av XML-filene</w:t>
      </w:r>
      <w:bookmarkEnd w:id="22"/>
      <w:bookmarkEnd w:id="23"/>
      <w:bookmarkEnd w:id="24"/>
      <w:bookmarkEnd w:id="25"/>
      <w:bookmarkEnd w:id="26"/>
    </w:p>
    <w:p w:rsidR="00264495" w:rsidRDefault="001E62CC">
      <w:pPr>
        <w:pStyle w:val="Overskrift3"/>
      </w:pPr>
      <w:bookmarkStart w:id="27" w:name="_Toc440020482"/>
      <w:bookmarkStart w:id="28" w:name="_Toc440021581"/>
      <w:bookmarkStart w:id="29" w:name="_Toc440022117"/>
      <w:bookmarkStart w:id="30" w:name="_Toc440189338"/>
      <w:bookmarkStart w:id="31" w:name="_Toc530052467"/>
      <w:r>
        <w:t>B1.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og er</w:t>
            </w:r>
            <w:r>
              <w:t xml:space="preserve"> således teknisk korrekt.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 w:name="_Toc438195968"/>
      <w:bookmarkStart w:id="33" w:name="_Toc440020483"/>
      <w:bookmarkStart w:id="34" w:name="_Toc440021582"/>
      <w:bookmarkStart w:id="35" w:name="_Toc440022118"/>
      <w:bookmarkStart w:id="36" w:name="_Toc440189339"/>
      <w:bookmarkStart w:id="37" w:name="_Toc530052468"/>
      <w:r>
        <w:lastRenderedPageBreak/>
        <w:t>B2.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i avleveringspakken er gyldige i henhold til sine respektive skjemaer. </w:t>
            </w:r>
            <w:r>
              <w:t xml:space="preserve">Skjemaene beskriver mulig og påkrevd innhold, og begrensninger, slik de er definert i NOARK5-standarden. Validering innebærer bl.a. at det kontrolleres om alle obligatoriske XML-elementer har en verdi, at antall forekomster av XML-elementer er korrekt (et </w:t>
            </w:r>
            <w:r>
              <w:t>XML-element kan forekomme 0, 1 eller mange ganger), at det ikke forekommer XML-elementer som ikke er definert i skjemaene, og at XML-elementene har riktig format.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8" w:name="_Toc440020484"/>
      <w:bookmarkStart w:id="39" w:name="_Toc440021583"/>
      <w:bookmarkStart w:id="40" w:name="_Toc440022119"/>
      <w:bookmarkStart w:id="41" w:name="_Toc440189340"/>
      <w:bookmarkStart w:id="42" w:name="_Toc530052469"/>
      <w:r>
        <w:t xml:space="preserve">C. Analyse og kontroll av </w:t>
      </w:r>
      <w:r>
        <w:t>arkivenhetene i arkivstrukturen</w:t>
      </w:r>
      <w:bookmarkEnd w:id="38"/>
      <w:bookmarkEnd w:id="39"/>
      <w:bookmarkEnd w:id="40"/>
      <w:bookmarkEnd w:id="41"/>
      <w:bookmarkEnd w:id="42"/>
    </w:p>
    <w:p w:rsidR="00264495" w:rsidRDefault="001E62CC">
      <w:pPr>
        <w:pStyle w:val="Overskrift3"/>
      </w:pPr>
      <w:bookmarkStart w:id="43" w:name="_Toc440020485"/>
      <w:bookmarkStart w:id="44" w:name="_Toc440021584"/>
      <w:bookmarkStart w:id="45" w:name="_Toc440022120"/>
      <w:bookmarkStart w:id="46" w:name="_Toc440189341"/>
      <w:bookmarkStart w:id="47" w:name="_Toc530052470"/>
      <w:r>
        <w:t>C1.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w:t>
            </w:r>
            <w:r>
              <w:t>om arkivskaper for hvert arkiv.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48" w:name="_Toc440020486"/>
      <w:bookmarkStart w:id="49" w:name="_Toc440021585"/>
      <w:bookmarkStart w:id="50" w:name="_Toc440022121"/>
      <w:bookmarkStart w:id="51" w:name="_Toc440189342"/>
      <w:bookmarkStart w:id="52" w:name="_Toc530052471"/>
      <w:r>
        <w:t>C2. Antall arkivdeler i arkivstrukturen</w:t>
      </w:r>
      <w:bookmarkEnd w:id="48"/>
      <w:bookmarkEnd w:id="49"/>
      <w:bookmarkEnd w:id="50"/>
      <w:bookmarkEnd w:id="51"/>
      <w:bookmarkEnd w:id="52"/>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arkivdeler som finnes i arkivuttrekket. Flere </w:t>
            </w:r>
            <w:r>
              <w:t>arkivdeler vil for eksempel forekomme i en avleveringspakke som inneholder både mapper klassifisert på emne, og på objekt.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arkivdeler i arkiv </w:t>
            </w:r>
            <w:r w:rsidR="005619D1">
              <w:t>‘[</w:t>
            </w:r>
            <w:r>
              <w:t>tittel på arkiv]’: NN,</w:t>
            </w:r>
            <w:r>
              <w:br/>
              <w:t>[tittel på arkivdel(er)]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3" w:name="_Toc440020487"/>
      <w:bookmarkStart w:id="54" w:name="_Toc440021586"/>
      <w:bookmarkStart w:id="55" w:name="_Toc440022122"/>
      <w:bookmarkStart w:id="56" w:name="_Toc440189343"/>
      <w:bookmarkStart w:id="57" w:name="_Toc530052472"/>
      <w:r>
        <w:lastRenderedPageBreak/>
        <w:t>C3. Arkivdelen(e)s periode i arkivstrukturen</w:t>
      </w:r>
      <w:bookmarkEnd w:id="53"/>
      <w:bookmarkEnd w:id="54"/>
      <w:bookmarkEnd w:id="55"/>
      <w:bookmarkEnd w:id="56"/>
      <w:bookmarkEnd w:id="57"/>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w:t>
            </w:r>
            <w:r>
              <w:t>e), eller arkivet ha et start- og en sluttdato. Opplysninger om periodeskille skal også finnes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 xml:space="preserve">Start: </w:t>
            </w:r>
            <w:proofErr w:type="spellStart"/>
            <w:proofErr w:type="gramStart"/>
            <w:r>
              <w:t>dd.mm.åååå</w:t>
            </w:r>
            <w:proofErr w:type="spellEnd"/>
            <w:proofErr w:type="gramEnd"/>
            <w:r>
              <w:br/>
              <w:t xml:space="preserve">Slutt: </w:t>
            </w:r>
            <w:proofErr w:type="spellStart"/>
            <w:r>
              <w:t>dd.mm.åååå</w:t>
            </w:r>
            <w:proofErr w:type="spellEnd"/>
            <w:r>
              <w:br/>
              <w:t xml:space="preserve">Periodeskille, </w:t>
            </w:r>
            <w:r>
              <w:t>inngående: XX</w:t>
            </w:r>
            <w:r>
              <w:br/>
              <w:t>Periodeskille, utgående: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8" w:name="_Toc440020488"/>
      <w:bookmarkStart w:id="59" w:name="_Toc440021587"/>
      <w:bookmarkStart w:id="60" w:name="_Toc440022123"/>
      <w:bookmarkStart w:id="61" w:name="_Toc440189344"/>
      <w:bookmarkStart w:id="62" w:name="_Toc530052473"/>
      <w:r>
        <w:t>C4. Arkivdelen(e)s status i arkivstrukturen</w:t>
      </w:r>
      <w:bookmarkEnd w:id="58"/>
      <w:bookmarkEnd w:id="59"/>
      <w:bookmarkEnd w:id="60"/>
      <w:bookmarkEnd w:id="61"/>
      <w:bookmarkEnd w:id="62"/>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slik den er definert i arkivstrukturen. Ved ordinære deponeringer og </w:t>
            </w:r>
            <w:r>
              <w:t xml:space="preserve">avleveringer skal arkivdelen(e)s status være </w:t>
            </w:r>
            <w:r w:rsidR="005619D1">
              <w:t>"</w:t>
            </w:r>
            <w:r>
              <w:t>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Status for arkivdelen </w:t>
            </w:r>
            <w:r w:rsidR="005619D1">
              <w:t>‘</w:t>
            </w:r>
            <w:r>
              <w:t>[tittel på arkivdel]’: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3" w:name="_Toc440020489"/>
      <w:bookmarkStart w:id="64" w:name="_Toc440021588"/>
      <w:bookmarkStart w:id="65" w:name="_Toc440022124"/>
      <w:bookmarkStart w:id="66" w:name="_Toc440189345"/>
      <w:bookmarkStart w:id="67" w:name="_Toc530052474"/>
      <w:r>
        <w:t>C5. Antall klassifikasjonssystemer i arkivstrukturen</w:t>
      </w:r>
      <w:bookmarkEnd w:id="63"/>
      <w:bookmarkEnd w:id="64"/>
      <w:bookmarkEnd w:id="65"/>
      <w:bookmarkEnd w:id="66"/>
      <w:bookmarkEnd w:id="67"/>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klassifikasjonssystemer i arkivuttrekket. Klassifikasjonssystemet beskriver den overordnede strukturen for mappene i én eller flere arkivdeler. Arkivuttrekk fra fagsystemer uten journalføringsfunksjonalitet og saksdokumenter behøver ikke å være klas</w:t>
            </w:r>
            <w:r>
              <w:t xml:space="preserve">sifisert. Møtedokumenter vil ofte heller ikke være klassifisert. Det kan være flere klassifikasjonssystemer i én arkivdel dersom det i tillegg til det primære systemet også er brukt ett eller flere sekundære systemer.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Antall klassifikasjonssystemer: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8" w:name="_Toc440020490"/>
      <w:bookmarkStart w:id="69" w:name="_Toc440021589"/>
      <w:bookmarkStart w:id="70" w:name="_Toc440022125"/>
      <w:bookmarkStart w:id="71" w:name="_Toc440189346"/>
      <w:bookmarkStart w:id="72" w:name="_Toc530052475"/>
      <w:r>
        <w:lastRenderedPageBreak/>
        <w:t>C6. Antall klasser i arkivstrukturen</w:t>
      </w:r>
      <w:bookmarkEnd w:id="68"/>
      <w:bookmarkEnd w:id="69"/>
      <w:bookmarkEnd w:id="70"/>
      <w:bookmarkEnd w:id="71"/>
      <w:bookmarkEnd w:id="72"/>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klasser på hvert nivå i arkivstrukturen. Ved emne- eller funksjonsbasert klassifikasjon vil </w:t>
            </w:r>
            <w:r>
              <w:t xml:space="preserve">klassene vanligvis inngå i et hierarki, mens de ved </w:t>
            </w:r>
            <w:proofErr w:type="spellStart"/>
            <w:r>
              <w:t>objektbasert</w:t>
            </w:r>
            <w:proofErr w:type="spellEnd"/>
            <w:r>
              <w:t xml:space="preserve"> klassifikasjon (som oftest) vil være strukturert flatt. Klasse er identisk med begrepene ordningsverdi og arkivkode i Noark 4.</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bookmarkStart w:id="73" w:name="_GoBack"/>
            <w:bookmarkEnd w:id="73"/>
            <w:r>
              <w:rPr>
                <w:i/>
              </w:rPr>
              <w:t xml:space="preserve"> arkivdel]’</w:t>
            </w:r>
            <w:r>
              <w:br/>
              <w:t>T</w:t>
            </w:r>
            <w:r>
              <w:t>otalt antall klasser (i det primære klassifikasjonssystemet): NN</w:t>
            </w:r>
            <w:r>
              <w:br/>
              <w:t>Antall klasser på øverste nivå: NN</w:t>
            </w:r>
            <w:r>
              <w:br/>
              <w:t>Antall klasser på andre nivå: NN</w:t>
            </w:r>
            <w:r>
              <w:br/>
              <w:t>Antall klasser på tredje nivå: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w:t>
            </w:r>
            <w:r>
              <w:t>rste nivå: NN</w:t>
            </w:r>
            <w:r>
              <w:br/>
              <w:t>Antall klasser på andre nivå: NN</w:t>
            </w:r>
            <w:r>
              <w:br/>
              <w:t>Antall klasser på tredje nivå: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4" w:name="_Toc440020491"/>
      <w:bookmarkStart w:id="75" w:name="_Toc440021590"/>
      <w:bookmarkStart w:id="76" w:name="_Toc440022126"/>
      <w:bookmarkStart w:id="77" w:name="_Toc440189347"/>
      <w:bookmarkStart w:id="78" w:name="_Toc530052476"/>
      <w:r>
        <w:t>C7. Antall klasser uten underklasser, mapper eller registreringer i det primære klassifikasjonssystemet i arkivstrukturen</w:t>
      </w:r>
      <w:bookmarkEnd w:id="74"/>
      <w:bookmarkEnd w:id="75"/>
      <w:bookmarkEnd w:id="76"/>
      <w:bookmarkEnd w:id="77"/>
      <w:bookmarkEnd w:id="7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t>klasser uten underklasser, mapper eller registreringer i det primære klassifikasjonssystemet i arkivuttrekket.</w:t>
            </w:r>
            <w:r>
              <w:t xml:space="preserve"> Tomme klasser vil bety at ingen mappe har blitt klassifisert etter denne klassen.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klasser på laveste nivå, uten mapper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9" w:name="_Toc440020492"/>
      <w:bookmarkStart w:id="80" w:name="_Toc440021591"/>
      <w:bookmarkStart w:id="81" w:name="_Toc440022127"/>
      <w:bookmarkStart w:id="82" w:name="_Toc440189348"/>
      <w:bookmarkStart w:id="83" w:name="_Toc530052477"/>
      <w:r>
        <w:t>C8. Antall mapper i arkivstrukturen</w:t>
      </w:r>
      <w:bookmarkEnd w:id="79"/>
      <w:bookmarkEnd w:id="80"/>
      <w:bookmarkEnd w:id="81"/>
      <w:bookmarkEnd w:id="82"/>
      <w:bookmarkEnd w:id="8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mapper i arkivuttrekket. En mappe i Noark 5 grupperer dokumenter som på en eller annen måte hører </w:t>
            </w:r>
            <w:r>
              <w:t>sammen, og i sakarkiv omtales de gjerne som saker. En mappe kan (blant annet) spesialiseres som saksmappe eller møtemappe. I Noark 5 blir bare mappe og spesialiseringene saksmappe og møtemappe spesifisert. Men det er mulig å lage en rekke andre spesialiser</w:t>
            </w:r>
            <w:r>
              <w:t>te mappetyper med utgangspunkt i mappe eller saksmappe. Det totalet antallet mapper kontrolleres opp mot det som er oppgitt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saksmapper: NN</w:t>
            </w:r>
            <w:r>
              <w:br/>
              <w:t>Antall møtemapper: NN</w:t>
            </w:r>
            <w:r>
              <w:br/>
              <w:t>Antall</w:t>
            </w:r>
            <w:r>
              <w:t xml:space="preserve"> mappe uten spesialisering: NN</w:t>
            </w:r>
            <w:r>
              <w:br/>
              <w:t>Totalt NN mapper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4" w:name="_Toc440020493"/>
      <w:bookmarkStart w:id="85" w:name="_Toc440021592"/>
      <w:bookmarkStart w:id="86" w:name="_Toc440022128"/>
      <w:bookmarkStart w:id="87" w:name="_Toc440189349"/>
      <w:bookmarkStart w:id="88" w:name="_Toc530052478"/>
      <w:r>
        <w:t>C9. Antall mapper for hvert år i arkivstrukturen</w:t>
      </w:r>
      <w:bookmarkEnd w:id="84"/>
      <w:bookmarkEnd w:id="85"/>
      <w:bookmarkEnd w:id="86"/>
      <w:bookmarkEnd w:id="87"/>
      <w:bookmarkEnd w:id="88"/>
    </w:p>
    <w:tbl>
      <w:tblPr>
        <w:tblStyle w:val="Vanligtabell11"/>
        <w:tblW w:w="0" w:type="auto"/>
        <w:tblLook w:val="0480" w:firstRow="0" w:lastRow="0" w:firstColumn="1" w:lastColumn="0" w:noHBand="0" w:noVBand="1"/>
      </w:tblPr>
      <w:tblGrid>
        <w:gridCol w:w="1597"/>
        <w:gridCol w:w="2805"/>
        <w:gridCol w:w="4840"/>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Beskrivelse:</w:t>
            </w:r>
          </w:p>
        </w:tc>
        <w:tc>
          <w:tcPr>
            <w:tcW w:w="7645"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mapper i arkivuttrekket, fordelt på år for opprettelse. Normalt skal det ikke forekomme mapper utenfor </w:t>
            </w:r>
            <w:r>
              <w:t>arkivperioden. Dersom mykt periodeskille er benyttet ved periodiseringen, kan de eldste mappene være opprettet i et tidligere år enn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Testtype:</w:t>
            </w:r>
          </w:p>
        </w:tc>
        <w:tc>
          <w:tcPr>
            <w:tcW w:w="7645"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Resultat:</w:t>
            </w:r>
          </w:p>
        </w:tc>
        <w:tc>
          <w:tcPr>
            <w:tcW w:w="0" w:type="auto"/>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0" w:type="auto"/>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pPr>
            <w:r>
              <w:t>Status:</w:t>
            </w:r>
          </w:p>
        </w:tc>
        <w:tc>
          <w:tcPr>
            <w:tcW w:w="7645" w:type="dxa"/>
            <w:gridSpan w:val="2"/>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Kommentar:</w:t>
            </w:r>
          </w:p>
        </w:tc>
        <w:tc>
          <w:tcPr>
            <w:tcW w:w="7645" w:type="dxa"/>
            <w:gridSpan w:val="2"/>
          </w:tcPr>
          <w:p w:rsidR="00264495" w:rsidRDefault="00264495">
            <w:pPr>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9" w:name="_Toc440020494"/>
      <w:bookmarkStart w:id="90" w:name="_Toc440021593"/>
      <w:bookmarkStart w:id="91" w:name="_Toc440022129"/>
      <w:bookmarkStart w:id="92" w:name="_Toc440189350"/>
      <w:bookmarkStart w:id="93" w:name="_Toc530052479"/>
      <w:r>
        <w:t>C10. Kontroll på at mappene bare er knyttet til klasser uten underklasser i arkivstrukturen</w:t>
      </w:r>
      <w:bookmarkEnd w:id="89"/>
      <w:bookmarkEnd w:id="90"/>
      <w:bookmarkEnd w:id="91"/>
      <w:bookmarkEnd w:id="92"/>
      <w:bookmarkEnd w:id="9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klassen som inneholder mappen ikke samtidig også inneholder en underklasse.  I Noark 5 er det i ikke </w:t>
            </w:r>
            <w:r>
              <w:t>tillatt at en klasse som inneholder én eller flere underklasser, også kan inneholde 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mapper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jc w:val="both"/>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4" w:name="_Toc440020495"/>
      <w:bookmarkStart w:id="95" w:name="_Toc440021594"/>
      <w:bookmarkStart w:id="96" w:name="_Toc440022130"/>
      <w:bookmarkStart w:id="97" w:name="_Toc440189351"/>
      <w:bookmarkStart w:id="98" w:name="_Toc530052480"/>
      <w:r>
        <w:lastRenderedPageBreak/>
        <w:t>C11. Antall mapper som er klassifisert med hver enkelt klasse i arkivstrukturen</w:t>
      </w:r>
      <w:bookmarkEnd w:id="94"/>
      <w:bookmarkEnd w:id="95"/>
      <w:bookmarkEnd w:id="96"/>
      <w:bookmarkEnd w:id="97"/>
      <w:bookmarkEnd w:id="9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w:t>
            </w:r>
            <w:r>
              <w:t xml:space="preserve"> ikke inneholder underklasser eller mapper. Sekundære klassifikasjonssystemer skal aldri inneholde mapper, og holdes derfor utenfor denne analysen.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klassifisert med XX: NN</w:t>
            </w:r>
            <w:r>
              <w:br/>
              <w:t>Antall m</w:t>
            </w:r>
            <w:r>
              <w:t>apper klassifisert med YY: NN</w:t>
            </w:r>
            <w:r>
              <w:br/>
              <w:t>Antall mapper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9" w:name="_Toc440020496"/>
      <w:bookmarkStart w:id="100" w:name="_Toc440021595"/>
      <w:bookmarkStart w:id="101" w:name="_Toc440022131"/>
      <w:bookmarkStart w:id="102" w:name="_Toc440189352"/>
      <w:bookmarkStart w:id="103" w:name="_Toc530052481"/>
      <w:r>
        <w:t>C12. Antall mapper uten undermapper eller registreringer i arkivstrukturen</w:t>
      </w:r>
      <w:bookmarkEnd w:id="99"/>
      <w:bookmarkEnd w:id="100"/>
      <w:bookmarkEnd w:id="101"/>
      <w:bookmarkEnd w:id="102"/>
      <w:bookmarkEnd w:id="10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mapper som </w:t>
            </w:r>
            <w:r>
              <w:t>hverken inneholder undermapper eller registreringer i arkivstrukturen. At en mappe ikke inneholder noen registreringer kan skyldes at den er blitt opprettet ved en feil, eller at alle registreringer er blitt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uten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4" w:name="_Toc440020497"/>
      <w:bookmarkStart w:id="105" w:name="_Toc440021596"/>
      <w:bookmarkStart w:id="106" w:name="_Toc440022132"/>
      <w:bookmarkStart w:id="107" w:name="_Toc440189353"/>
      <w:bookmarkStart w:id="108" w:name="_Toc530052482"/>
      <w:r>
        <w:t>C13. Mappenes status i arkivstrukturen</w:t>
      </w:r>
      <w:bookmarkEnd w:id="104"/>
      <w:bookmarkEnd w:id="105"/>
      <w:bookmarkEnd w:id="106"/>
      <w:bookmarkEnd w:id="107"/>
      <w:bookmarkEnd w:id="10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mappenes status i arkivstrukturen. Ved avlevering skal </w:t>
            </w:r>
            <w:r>
              <w:t>saksmapper ha status Avsluttet, eller Utgår. Møtemapper skal også være avsluttet.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med status "Avsluttet": NN</w:t>
            </w:r>
            <w:r>
              <w:br/>
              <w:t>Antall mapper med status "Utgår": NN</w:t>
            </w:r>
            <w:r>
              <w:br/>
              <w:t xml:space="preserve">Antall mapper med status </w:t>
            </w:r>
            <w:r>
              <w:t>"Under behandling":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9" w:name="_Toc440020498"/>
      <w:bookmarkStart w:id="110" w:name="_Toc440021597"/>
      <w:bookmarkStart w:id="111" w:name="_Toc440022133"/>
      <w:bookmarkStart w:id="112" w:name="_Toc440189354"/>
      <w:bookmarkStart w:id="113" w:name="_Toc530052483"/>
      <w:r>
        <w:t>C14. Antall registreringer i arkivstrukturen</w:t>
      </w:r>
      <w:bookmarkEnd w:id="109"/>
      <w:bookmarkEnd w:id="110"/>
      <w:bookmarkEnd w:id="111"/>
      <w:bookmarkEnd w:id="112"/>
      <w:bookmarkEnd w:id="11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i arkivstrukturen. Det totalet antallet </w:t>
            </w:r>
            <w:r>
              <w:t>kontrolleres opp mot det som er oppgitt i arkivuttrekk.xml. En registrering i Noark 5 inkluderer det som er vanlig å omtale som en journalpost i et sakarkiv, men det er definert flere typer, med og uten journalføring. Den enkelteste formen for registrering</w:t>
            </w:r>
            <w:r>
              <w:t xml:space="preserve"> kalles forenklet registrering, og inneholder bare de metadata som er nødvendig dersom dokumentet arkiveres uten journalføring. Basisregistrering er en spesialisering av (forenklet) registrering, og inneholder de metadata som skal være obligatoriske i alle</w:t>
            </w:r>
            <w:r>
              <w:t xml:space="preserve"> typer fagsystemer. Journalpost er enda en spesialisering som inneholder metadataene både fra registrering og basisregistrering. I tillegg er også møteregistreringer definert som en egen type.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på </w:t>
            </w:r>
            <w:r>
              <w:rPr>
                <w:i/>
              </w:rPr>
              <w:t>arkivdel]’</w:t>
            </w:r>
            <w:r>
              <w:rPr>
                <w:i/>
              </w:rPr>
              <w:br/>
            </w:r>
            <w:r>
              <w:t>Antall forenklede registreringer: NN</w:t>
            </w:r>
            <w:r>
              <w:br/>
              <w:t>Antall basisregistreringer: NN</w:t>
            </w:r>
            <w:r>
              <w:br/>
              <w:t>Antall journalposter: NN</w:t>
            </w:r>
            <w:r>
              <w:br/>
              <w:t>Antall møteregistreringer: NN</w:t>
            </w:r>
            <w:r>
              <w:br/>
              <w:t>Totalt antall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4" w:name="_Toc440020499"/>
      <w:bookmarkStart w:id="115" w:name="_Toc440021598"/>
      <w:bookmarkStart w:id="116" w:name="_Toc440022134"/>
      <w:bookmarkStart w:id="117" w:name="_Toc440189355"/>
      <w:bookmarkStart w:id="118" w:name="_Toc530052484"/>
      <w:r>
        <w:t xml:space="preserve">C15. Journalposttyper og </w:t>
      </w:r>
      <w:r>
        <w:t>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w:t>
            </w:r>
            <w:r>
              <w:t xml:space="preserve"> dokument, Organinternt dokument for oppfølging, Organinternt dokument uten oppfølging, Saksframlegg. I tillegg kontrolleres det at alle journalposter har hoveddokument, det vil si at hver journalpost har en dokumentbeskrivelse som er tilknyttet journalpos</w:t>
            </w:r>
            <w:r>
              <w:t>ten som hoveddokument.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inngående dokumenter: NN</w:t>
            </w:r>
            <w:r>
              <w:br/>
              <w:t>Antall utgående dokumenter: NN</w:t>
            </w:r>
            <w:r>
              <w:br/>
              <w:t>Antall organinterne dokumenter for oppfølging: NN</w:t>
            </w:r>
            <w:r>
              <w:br/>
              <w:t>Antall organinterne dokumenter uten oppfølging</w:t>
            </w:r>
            <w:r>
              <w:t>: NN</w:t>
            </w:r>
            <w:r>
              <w:br/>
              <w:t>Antall saksframlegg: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Pr>
      <w:tblGrid>
        <w:gridCol w:w="1597"/>
        <w:gridCol w:w="3199"/>
        <w:gridCol w:w="444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Totalt antall registreringer som er opprettet, gruppert på </w:t>
            </w:r>
            <w:r>
              <w:t>år. Normalt skal det ikke forekomme registreringer utenfor arkivperioden.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3749" w:type="dxa"/>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3749" w:type="dxa"/>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gridSpan w:val="2"/>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gridSpan w:val="2"/>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klassen som inneholder </w:t>
            </w:r>
            <w:r>
              <w:t>registreringen ikke samtidig også inneholder en underklasse.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registreringer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er </w:t>
            </w:r>
            <w:r>
              <w:t>klassifisert med de forskjellige klassene i arkivstrukturen.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w:t>
            </w:r>
            <w:r>
              <w:t>treringer klassifisert med XX: NN</w:t>
            </w:r>
            <w:r>
              <w:br/>
              <w:t>Antall registreringer klassifisert med YY: NN</w:t>
            </w:r>
            <w:r>
              <w:br/>
              <w:t>Antall registreringer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4" w:name="_Toc440020503"/>
      <w:bookmarkStart w:id="135" w:name="_Toc440021602"/>
      <w:bookmarkStart w:id="136" w:name="_Toc440022138"/>
      <w:bookmarkStart w:id="137" w:name="_Toc440189359"/>
      <w:bookmarkStart w:id="138" w:name="_Toc530052488"/>
      <w:r>
        <w:t xml:space="preserve">C19. Antall registreringer uten </w:t>
      </w:r>
      <w:r>
        <w:t>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som mangler dokumentbeskrivelse. Dette vil vanligvis dreie seg om registreringer som viser til fysiske dokumenter, det vil si der Noark-systemet kun er journal for papirbasert sakarki</w:t>
            </w:r>
            <w:r>
              <w:t xml:space="preserve">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uten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w:t>
            </w:r>
            <w:r>
              <w:t>oneringer og avleveringer skal ingen journalposter ha annen status enn "Arkivert" eller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"Arkivert": NN</w:t>
            </w:r>
            <w:r>
              <w:br/>
              <w:t>Antall med status "Utgår": NN</w:t>
            </w:r>
            <w:r>
              <w:br/>
              <w:t>Antall med annen status: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dokumentbeskrivelser i arkivstrukturen. Dokumentbeskrivelse inneholder metadata om det enkelte dokument i en registrering, slik som dokumenttittel, dato, skjermin</w:t>
            </w:r>
            <w:r>
              <w:t xml:space="preserve">g, mv. Hver </w:t>
            </w:r>
            <w:r>
              <w:rPr>
                <w:i/>
              </w:rPr>
              <w:t>registrering</w:t>
            </w:r>
            <w:r>
              <w:t xml:space="preserve"> i elektronisk arkiv skal ha minst én </w:t>
            </w:r>
            <w:r>
              <w:rPr>
                <w:i/>
              </w:rPr>
              <w:lastRenderedPageBreak/>
              <w:t>dokumentbeskrivelse</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9" w:name="_Toc440020506"/>
      <w:bookmarkStart w:id="150" w:name="_Toc440021605"/>
      <w:bookmarkStart w:id="151" w:name="_Toc440022141"/>
      <w:bookmarkStart w:id="152" w:name="_Toc440189362"/>
      <w:bookmarkStart w:id="153" w:name="_Toc530052491"/>
      <w:r>
        <w:t xml:space="preserve">C22. Antall dokumentbeskrivelser uten </w:t>
      </w:r>
      <w:r>
        <w:t>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w:t>
            </w:r>
            <w:r>
              <w:t>lse uten dokumentobjekt kan forekomme i fysiske arkiv dersom man for eksempel har registrert tittel for dokument uten faktisk å tilknytte dokumentet til registreringen. Dersom dokumentet er kassert vil også dokumentobjekt mangle.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uten dokumentobjekt: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dokumentbeskrivelsenes status i </w:t>
            </w:r>
            <w:r>
              <w:t xml:space="preserve">arkivstrukturen. Ved ordinære deponeringer og avleveringer skal ingen dokumentbeskrivelse ha annen status enn </w:t>
            </w:r>
            <w:r w:rsidR="005619D1">
              <w:t>"</w:t>
            </w:r>
            <w:r>
              <w:t>Dokumentet er ferdigstilt”.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 xml:space="preserve">Antall med status "Dokumentet er </w:t>
            </w:r>
            <w:r>
              <w:t>ferdigstilt": NN</w:t>
            </w:r>
            <w:r>
              <w:br/>
              <w:t>Antall med status "Dokumentet er under redigering":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dokumentobjekter i arkivstrukturen. Antallet kan være høyere enn antall </w:t>
            </w:r>
            <w:r>
              <w:t>dokumentfiler (jf. test C22). Et dokumentobjekt skal referere til én og kun en dokumentfil. Dersom dokumentet er arkivert i flere versjoner, vil det eksistere et dokumentobjekt for hver versjon.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dokumentobjekter: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Tidspunkt for henholdsvis første og siste registrering (opprettelse) av dokument i arkivstrukturen. Dersom mykt </w:t>
            </w:r>
            <w:r>
              <w:t>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 xml:space="preserve">Eldste dokument opprettet: </w:t>
            </w:r>
            <w:proofErr w:type="spellStart"/>
            <w:proofErr w:type="gramStart"/>
            <w:r>
              <w:t>dd.mm.åååå</w:t>
            </w:r>
            <w:proofErr w:type="spellEnd"/>
            <w:proofErr w:type="gramEnd"/>
            <w:r>
              <w:br/>
              <w:t xml:space="preserve">Nyeste dokument opprettet: </w:t>
            </w:r>
            <w:proofErr w:type="spellStart"/>
            <w:r>
              <w:t>dd.mm.åååå</w:t>
            </w:r>
            <w:proofErr w:type="spellEnd"/>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rsidR="00264495" w:rsidRDefault="001E62CC">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t>dokumentfiler: NN</w:t>
            </w:r>
            <w:r>
              <w:br/>
              <w:t>Antall dokumentfiler angitt i arkivuttrekk.xml: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w:t>
            </w:r>
            <w:r>
              <w:t>ter &lt;format&gt;, &lt;filendelse&gt;: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dokumentfilenes faktiske (beregnet) sjekksum stemmer med sjekksum som er oppgitt i </w:t>
            </w:r>
            <w:r>
              <w:t xml:space="preserve">arkivstrukturen. Sjekksum som er </w:t>
            </w:r>
            <w:proofErr w:type="gramStart"/>
            <w:r>
              <w:t>generert</w:t>
            </w:r>
            <w:proofErr w:type="gramEnd"/>
            <w:r>
              <w:t xml:space="preserve"> ved uttrekk benyttes for å verifisere dokumentfilenes integritet. Avvik her kan bety at enten sjekksum ikke ble beregnet korrekt ved uttrekk, eller at dokumentfilen har blitt kompromittert i etterkant.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w:t>
            </w:r>
            <w:r>
              <w:t>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w:t>
            </w:r>
            <w:proofErr w:type="spellStart"/>
            <w:r>
              <w:t>systemID</w:t>
            </w:r>
            <w:proofErr w:type="spellEnd"/>
            <w:r>
              <w:t xml:space="preserve"> for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w:t>
            </w:r>
            <w:r>
              <w:t>de er lagret som, mens denne testen undersøker hver enkelt fil.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rsidR="00264495" w:rsidRDefault="001E62CC">
      <w:pPr>
        <w:pStyle w:val="Overskrift3"/>
      </w:pPr>
      <w:bookmarkStart w:id="199" w:name="_Toc440020516"/>
      <w:bookmarkStart w:id="200" w:name="_Toc440021615"/>
      <w:bookmarkStart w:id="201" w:name="_Toc440022151"/>
      <w:bookmarkStart w:id="202" w:name="_Toc440189372"/>
      <w:bookmarkStart w:id="203" w:name="_Toc530052501"/>
      <w:r>
        <w:t xml:space="preserve">E1. Kontroll på om dokumentobjektene i arkivstrukturen refererer til </w:t>
      </w:r>
      <w:r>
        <w:t>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hvorvidt referansene til dokumentfilene i arkivstrukturen faktisk peker til en fil som er med i arkivuttrekket. Alle dokumentfiler som det refereres til i arkivstrukturen skal være med </w:t>
            </w:r>
            <w:r>
              <w:t>i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w:t>
            </w:r>
            <w:proofErr w:type="spellStart"/>
            <w:r>
              <w:t>referanseDokumentfil</w:t>
            </w:r>
            <w:proofErr w:type="spellEnd"/>
            <w:r>
              <w:t>] peker på en dokumentfil som ikke finnes</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4" w:name="_Toc440020517"/>
      <w:bookmarkStart w:id="205" w:name="_Toc440021616"/>
      <w:bookmarkStart w:id="206" w:name="_Toc440022152"/>
      <w:bookmarkStart w:id="207" w:name="_Toc440189373"/>
      <w:bookmarkStart w:id="208" w:name="_Toc530052502"/>
      <w:r>
        <w:lastRenderedPageBreak/>
        <w:t xml:space="preserve">E2. Kontroll på at det ikke finnes dokumentfiler i arkivstrukturen som mangler </w:t>
      </w:r>
      <w:r>
        <w:t>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dokumenter i arkivstrukturen som blir referert til av flere enn ett dokumentobjekt; altså dokumenter som er </w:t>
            </w:r>
            <w:r>
              <w:t>referert til flere steder i arkivstrukturen. Typisk vil dette dreie seg om tilfeller hvor et dokument er kopiert som referanse inn i en ny registrering.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 xml:space="preserve">Antall dokumentfiler med mer enn en </w:t>
            </w:r>
            <w:r>
              <w:t>filreferanse: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rsidR="00264495" w:rsidRDefault="001E62CC">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w:t>
            </w:r>
            <w:r>
              <w:t>streres i mappetypen saksmappe.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4" w:name="_Toc440020521"/>
      <w:bookmarkStart w:id="225" w:name="_Toc440021620"/>
      <w:bookmarkStart w:id="226" w:name="_Toc440022156"/>
      <w:bookmarkStart w:id="227" w:name="_Toc440189377"/>
      <w:bookmarkStart w:id="228" w:name="_Toc530052506"/>
      <w:r>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merknader i arkivstrukturen, fordelt på mappe, </w:t>
            </w:r>
            <w:r>
              <w:t>registrering og dokumentbeskrivelse. Merknader kan i Noark 5 registreres på disse tre nivåene.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merknader i mapper: NN</w:t>
            </w:r>
            <w:r>
              <w:br/>
              <w:t>Antall merknader i registreringer: NN</w:t>
            </w:r>
            <w:r>
              <w:br/>
              <w:t xml:space="preserve">Antall merknader i </w:t>
            </w:r>
            <w:r>
              <w:t>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kryssreferanser i arkivstrukturen. Kryssreferanser inneholder referanse til en annen registrering i arkivstrukturen. For eksempel fra en saksm</w:t>
            </w:r>
            <w:r>
              <w:t xml:space="preserve">appe til en annen mappe eller registrering.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kryssreferanser fra klasser: NN</w:t>
            </w:r>
            <w:r>
              <w:br/>
              <w:t>Antall kryssreferanser fra mapper: NN</w:t>
            </w:r>
            <w:r>
              <w:br/>
              <w:t>Antall kryssreferanser fra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 xml:space="preserve">tittel på </w:t>
            </w:r>
            <w:r>
              <w:rPr>
                <w:i/>
              </w:rPr>
              <w:t>arkivdel]’</w:t>
            </w:r>
            <w:r>
              <w:rPr>
                <w:i/>
              </w:rPr>
              <w:br/>
            </w:r>
            <w:r>
              <w:t>Antall presedenser i saksmapper: NN</w:t>
            </w:r>
            <w:r>
              <w:br/>
              <w:t>Antall presedenser i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korrespondanseparter i arkivstrukturen. Antall </w:t>
            </w:r>
            <w:r>
              <w:t>korrespondanseparter bør være høyere enn antall journalposter.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korrespondanseparter: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t>journalposter som er registrert avskrevet av andre journalposter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journalposter som avskrives av andre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9" w:name="_Toc440020526"/>
      <w:bookmarkStart w:id="250" w:name="_Toc440021625"/>
      <w:bookmarkStart w:id="251" w:name="_Toc440022161"/>
      <w:bookmarkStart w:id="252" w:name="_Toc440189382"/>
      <w:bookmarkStart w:id="253" w:name="_Toc530052511"/>
      <w:r>
        <w:t xml:space="preserve">F7. Antall </w:t>
      </w:r>
      <w:r>
        <w:t>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dokumentflyter: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4" w:name="_Toc440020527"/>
      <w:bookmarkStart w:id="255" w:name="_Toc440021626"/>
      <w:bookmarkStart w:id="256" w:name="_Toc440022162"/>
      <w:bookmarkStart w:id="257" w:name="_Toc440189383"/>
      <w:bookmarkStart w:id="258" w:name="_Toc530052512"/>
      <w:r>
        <w:t xml:space="preserve">42. Antall skjerminger i </w:t>
      </w:r>
      <w:r>
        <w:t>arkivstrukturen</w:t>
      </w:r>
      <w:bookmarkEnd w:id="254"/>
      <w:bookmarkEnd w:id="255"/>
      <w:bookmarkEnd w:id="256"/>
      <w:bookmarkEnd w:id="257"/>
      <w:bookmarkEnd w:id="25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w:t>
            </w:r>
            <w:r>
              <w:t>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skjerminger i arkivdel: NN</w:t>
            </w:r>
            <w:r>
              <w:br/>
              <w:t>Antall skjerminger i klasser: NN</w:t>
            </w:r>
            <w:r>
              <w:br/>
              <w:t>Antall skjerminger i mapper: NN</w:t>
            </w:r>
            <w:r>
              <w:br/>
              <w:t>Antall skjerminger i registreringer: NN</w:t>
            </w:r>
            <w:r>
              <w:br/>
              <w:t>Antall skjerminger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w:t>
            </w:r>
            <w:r>
              <w:t>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graderinger i arkivdel: NN</w:t>
            </w:r>
            <w:r>
              <w:br/>
              <w:t>Antall graderinger i klasse: NN</w:t>
            </w:r>
            <w:r>
              <w:br/>
              <w:t>Antall grad</w:t>
            </w:r>
            <w:r>
              <w:t>eringer i mappe: NN</w:t>
            </w:r>
            <w:r>
              <w:br/>
              <w:t>Antall graderinger i registrering: NN</w:t>
            </w:r>
            <w:r>
              <w:br/>
              <w:t>Antall graderinger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kassasjonsvedtak i arkivstrukturen. Et bevarings- og </w:t>
            </w:r>
            <w:r>
              <w:t>kassasjonsvedtak forteller hva som skal skje med dokumentene når definert bevaringstid er nådd. Kassasjon kan forekomme på nivåene arkivdel, klasse, mappe, registrering og dokumentbeskrivelse. Det kontrolleres også om informasjon om kassasjonsvedtak er bes</w:t>
            </w:r>
            <w:r>
              <w:t>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kassasjonsvedtak i arkivdel: NN</w:t>
            </w:r>
            <w:r>
              <w:br/>
              <w:t>Antall kassasjonsvedtak i klasse: NN</w:t>
            </w:r>
            <w:r>
              <w:br/>
              <w:t>Antall kassasjonsvedtak i mappe: NN</w:t>
            </w:r>
            <w:r>
              <w:br/>
              <w:t>Antall kassasjonsvedtak i registrering: NN</w:t>
            </w:r>
            <w:r>
              <w:br/>
            </w:r>
            <w:r>
              <w:t>Antall kassasjonsvedtak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9" w:name="_Toc440020530"/>
      <w:bookmarkStart w:id="270" w:name="_Toc440021629"/>
      <w:bookmarkStart w:id="271" w:name="_Toc440022165"/>
      <w:bookmarkStart w:id="272" w:name="_Toc440189386"/>
      <w:bookmarkStart w:id="273" w:name="_Toc530052515"/>
      <w:r>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utførte kassasjoner: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utførte konverteringer av dokumenter i arkivstrukturen. Dersom et dokument i utgangspunktet er </w:t>
            </w:r>
            <w:r>
              <w:t>lagret i et ikke-gyldig arkivformat, skal dette være konvertert til gyldig arkivformat. Metadata om konverteringen av det enkelte dokument skal normalt eksistere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konver</w:t>
            </w:r>
            <w:r>
              <w:t>terte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utførte slettinger av dokumenter som ikke er en del av kassasjon i arkivstrukturen. Arkiverte dokumenter og </w:t>
            </w:r>
            <w:r>
              <w:t>varianter som slettes utenom kassasjonsvedtak, skal fremgå av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slettede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84" w:name="_Toc530052518"/>
      <w:r>
        <w:t xml:space="preserve">G. Kontroll av systemidentifikasjoner og </w:t>
      </w:r>
      <w:r>
        <w:t>referanser</w:t>
      </w:r>
      <w:bookmarkEnd w:id="280"/>
      <w:bookmarkEnd w:id="281"/>
      <w:bookmarkEnd w:id="282"/>
      <w:bookmarkEnd w:id="283"/>
      <w:bookmarkEnd w:id="284"/>
    </w:p>
    <w:p w:rsidR="00264495" w:rsidRDefault="001E62CC">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systemidentifikasjoner i arkivstrukturen er unike. En systemidentifikator identifiserer hvert enkelt element i arkivstrukturen, og skal være unik. Ideelt </w:t>
            </w:r>
            <w:r>
              <w:t>sett skal disse også være unike på tvers av alle avleveringer hos en arkivskaper, men dette vil ikke være mulig å kontrollere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0" w:name="_Toc440020534"/>
      <w:bookmarkStart w:id="291" w:name="_Toc440021633"/>
      <w:bookmarkStart w:id="292" w:name="_Toc440022169"/>
      <w:bookmarkStart w:id="293" w:name="_Toc440189390"/>
      <w:bookmarkStart w:id="294" w:name="_Toc530052520"/>
      <w:r>
        <w:t xml:space="preserve">G2. </w:t>
      </w:r>
      <w:r>
        <w:t>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fra mappe, registrering eller dokumentbeskrivelse til arkivdel i arkivstrukturen er gyldige. Referanse fra mappe, registrering eller dokumentbeskrivelse til </w:t>
            </w:r>
            <w:r>
              <w:t>arkivdel kan forekomme dersom arkivdelen inneholder kassasjonsvedtak eller tilgangsinformasjon (som eventuelt skal overstyre informasjon som arves om dette fra klassene).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w:t>
            </w:r>
            <w:proofErr w:type="spellStart"/>
            <w:r>
              <w:t>systemID</w:t>
            </w:r>
            <w:proofErr w:type="spellEnd"/>
            <w:r>
              <w:t xml:space="preserve">&gt; til arkivdel </w:t>
            </w:r>
            <w:r>
              <w:t>&lt;</w:t>
            </w:r>
            <w:proofErr w:type="spellStart"/>
            <w:r>
              <w:t>systemID</w:t>
            </w:r>
            <w:proofErr w:type="spellEnd"/>
            <w:r>
              <w:t>&gt; er ikke gyldig</w:t>
            </w:r>
            <w:r>
              <w:br/>
              <w:t>Referanse fra registrering &lt;</w:t>
            </w:r>
            <w:proofErr w:type="spellStart"/>
            <w:r>
              <w:t>systemID</w:t>
            </w:r>
            <w:proofErr w:type="spellEnd"/>
            <w:r>
              <w:t>&gt; til arkivdel &lt;</w:t>
            </w:r>
            <w:proofErr w:type="spellStart"/>
            <w:r>
              <w:t>systemID</w:t>
            </w:r>
            <w:proofErr w:type="spellEnd"/>
            <w:r>
              <w:t>&gt; er ikke gyldig</w:t>
            </w:r>
            <w:r>
              <w:br/>
              <w:t>Referanse fra dokumentbeskrivelse &lt;</w:t>
            </w:r>
            <w:proofErr w:type="spellStart"/>
            <w:r>
              <w:t>systemID</w:t>
            </w:r>
            <w:proofErr w:type="spellEnd"/>
            <w:r>
              <w:t>&gt; til arkivdel &lt;</w:t>
            </w:r>
            <w:proofErr w:type="spellStart"/>
            <w:r>
              <w:t>systemID</w:t>
            </w:r>
            <w:proofErr w:type="spellEnd"/>
            <w:r>
              <w: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w:t>
      </w:r>
      <w:r>
        <w: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w:t>
            </w:r>
            <w:r>
              <w:t>en, enten fordi den har vært avlevert tidligere eller ennå ikke er avlevert.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klasse &lt;</w:t>
            </w:r>
            <w:proofErr w:type="spellStart"/>
            <w:r>
              <w:t>systemID</w:t>
            </w:r>
            <w:proofErr w:type="spellEnd"/>
            <w:r>
              <w:t>&gt; til klasse &lt;</w:t>
            </w:r>
            <w:proofErr w:type="spellStart"/>
            <w:r>
              <w:t>systemID</w:t>
            </w:r>
            <w:proofErr w:type="spellEnd"/>
            <w:r>
              <w:t>&gt; er ikke gyldig</w:t>
            </w:r>
            <w:r>
              <w:br/>
              <w:t>Referanse fra mappe &lt;</w:t>
            </w:r>
            <w:proofErr w:type="spellStart"/>
            <w:r>
              <w:t>systemID</w:t>
            </w:r>
            <w:proofErr w:type="spellEnd"/>
            <w:r>
              <w:t>&gt; til mappe &lt;</w:t>
            </w:r>
            <w:proofErr w:type="spellStart"/>
            <w:r>
              <w:t>systemID</w:t>
            </w:r>
            <w:proofErr w:type="spellEnd"/>
            <w:r>
              <w:t>&gt; er ikke gyldig</w:t>
            </w:r>
            <w:r>
              <w:br/>
            </w:r>
            <w:r>
              <w:t>Referanse fra mappe &lt;</w:t>
            </w:r>
            <w:proofErr w:type="spellStart"/>
            <w:r>
              <w:t>systemID</w:t>
            </w:r>
            <w:proofErr w:type="spellEnd"/>
            <w:r>
              <w:t>&gt; til registrering &lt;</w:t>
            </w:r>
            <w:proofErr w:type="spellStart"/>
            <w:r>
              <w:t>systemID</w:t>
            </w:r>
            <w:proofErr w:type="spellEnd"/>
            <w:r>
              <w:t>&gt; er ikke gyldig</w:t>
            </w:r>
            <w:r>
              <w:br/>
              <w:t>Referanse fra registrering &lt;</w:t>
            </w:r>
            <w:proofErr w:type="spellStart"/>
            <w:r>
              <w:t>systemID</w:t>
            </w:r>
            <w:proofErr w:type="spellEnd"/>
            <w:r>
              <w:t>&gt; til registrering &lt;</w:t>
            </w:r>
            <w:proofErr w:type="spellStart"/>
            <w:r>
              <w:t>systemID</w:t>
            </w:r>
            <w:proofErr w:type="spellEnd"/>
            <w:r>
              <w:t>&gt; er ikke gyldig</w:t>
            </w:r>
            <w:r>
              <w:br/>
              <w:t>Referanse fra registrering &lt;</w:t>
            </w:r>
            <w:proofErr w:type="spellStart"/>
            <w:r>
              <w:t>systemID</w:t>
            </w:r>
            <w:proofErr w:type="spellEnd"/>
            <w:r>
              <w:t>&gt; til mappe &lt;</w:t>
            </w:r>
            <w:proofErr w:type="spellStart"/>
            <w:r>
              <w:t>systemID</w:t>
            </w:r>
            <w:proofErr w:type="spellEnd"/>
            <w:r>
              <w: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0" w:name="_Toc440020536"/>
      <w:bookmarkStart w:id="301" w:name="_Toc440021635"/>
      <w:bookmarkStart w:id="302" w:name="_Toc440022171"/>
      <w:bookmarkStart w:id="303" w:name="_Toc440189392"/>
      <w:bookmarkStart w:id="304" w:name="_Toc530052522"/>
      <w:r>
        <w:t>G4.</w:t>
      </w:r>
      <w:r>
        <w:t xml:space="preserve">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w:t>
            </w:r>
            <w:r>
              <w:t xml:space="preserve">som krever avskrivning, avskrives ved opprettelse av et nytt dokument, skal referansen til dette nye dokumentet finnes i journalposten som blir avskrevet.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w:t>
            </w:r>
            <w:proofErr w:type="spellStart"/>
            <w:r>
              <w:t>systemID</w:t>
            </w:r>
            <w:proofErr w:type="spellEnd"/>
            <w:r>
              <w:t xml:space="preserve">&gt; til journalpost </w:t>
            </w:r>
            <w:r>
              <w:t>&lt;</w:t>
            </w:r>
            <w:proofErr w:type="spellStart"/>
            <w:r>
              <w:t>systemID</w:t>
            </w:r>
            <w:proofErr w:type="spellEnd"/>
            <w:r>
              <w: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w:t>
            </w:r>
            <w:r>
              <w:t>ksmappe i tillegg til primær klassifikasjon, også har en sekundær klassifikasjon, skal denne klassen være definert i arkivstrukturen. Sekundær klassifikasjon kan ikke peke til en klasse som ikke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w:t>
            </w:r>
            <w:proofErr w:type="spellStart"/>
            <w:r>
              <w:t>systemID</w:t>
            </w:r>
            <w:proofErr w:type="spellEnd"/>
            <w:r>
              <w:t>&gt; til klasse &lt;</w:t>
            </w:r>
            <w:proofErr w:type="spellStart"/>
            <w:r>
              <w:t>systemID</w:t>
            </w:r>
            <w:proofErr w:type="spellEnd"/>
            <w:r>
              <w: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rsidR="00264495" w:rsidRDefault="001E62CC">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t>journalregistreringer i den løpende journalen (loependeJournal.xml). Antallet kontrolleres også mot det som er oppgitt i arkivuttrekk.xml. Dette antallet vil ikke være identisk med antallet journalposter i arkivstrukturen dersom mykt periodeskille er brukt</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5" w:name="_Toc440020541"/>
      <w:bookmarkStart w:id="326" w:name="_Toc440021640"/>
      <w:bookmarkStart w:id="327" w:name="_Toc440022176"/>
      <w:bookmarkStart w:id="328" w:name="_Toc440189397"/>
      <w:bookmarkStart w:id="329" w:name="_Toc530052527"/>
      <w:r>
        <w:lastRenderedPageBreak/>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Eldste </w:t>
            </w:r>
            <w:r>
              <w:t>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w:t>
            </w:r>
            <w:r w:rsidR="005619D1">
              <w:t>t</w:t>
            </w:r>
            <w:r>
              <w:t xml:space="preserve"> kontrolleres også mot det som er </w:t>
            </w:r>
            <w:r>
              <w:t>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0" w:name="_Toc440020544"/>
      <w:bookmarkStart w:id="341" w:name="_Toc440021643"/>
      <w:bookmarkStart w:id="342" w:name="_Toc440022179"/>
      <w:bookmarkStart w:id="343" w:name="_Toc440189400"/>
      <w:bookmarkStart w:id="344" w:name="_Toc530052530"/>
      <w:r>
        <w:t xml:space="preserve">H6. Antall </w:t>
      </w:r>
      <w:r>
        <w:t>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5" w:name="_Toc440020545"/>
      <w:bookmarkStart w:id="346" w:name="_Toc440021644"/>
      <w:bookmarkStart w:id="347" w:name="_Toc440022180"/>
      <w:bookmarkStart w:id="348" w:name="_Toc440189401"/>
      <w:bookmarkStart w:id="349" w:name="_Toc530052531"/>
      <w:r>
        <w:lastRenderedPageBreak/>
        <w:t xml:space="preserve">H7. Start- og sluttdato for </w:t>
      </w:r>
      <w:r>
        <w:t>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50" w:name="_Toc440020546"/>
      <w:bookmarkStart w:id="351" w:name="_Toc440021645"/>
      <w:bookmarkStart w:id="352" w:name="_Toc440022181"/>
      <w:bookmarkStart w:id="353" w:name="_Toc440189402"/>
      <w:bookmarkStart w:id="354" w:name="_Toc530052532"/>
      <w:r>
        <w:t xml:space="preserve">I. Sammenligning av innholdet i </w:t>
      </w:r>
      <w:r>
        <w:t>arkivstrukturen og journalrapportene</w:t>
      </w:r>
      <w:bookmarkEnd w:id="350"/>
      <w:bookmarkEnd w:id="351"/>
      <w:bookmarkEnd w:id="352"/>
      <w:bookmarkEnd w:id="353"/>
      <w:bookmarkEnd w:id="354"/>
    </w:p>
    <w:p w:rsidR="00264495" w:rsidRDefault="001E62CC">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w:t>
            </w:r>
            <w:r>
              <w:t xml:space="preserve">r, skal antall journalposter være det samme i alle tre filer, ved mykt periodeskille kan antallet i arkivstrukturen være forskjellig fra rapportene. Det vil være lavere dersom skarpt periodeskille er benyttet ved forrige periodisering, mens mykt skille er </w:t>
            </w:r>
            <w:r>
              <w:t>benyttet ved siste periodisering. Dersom mykt periodeskille er benyttet i begge ender, kan antallet være både lavere og høyere.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 xml:space="preserve">Antall journalposter i løpende </w:t>
            </w:r>
            <w:r>
              <w:t>journal: NN</w:t>
            </w:r>
            <w:r>
              <w:br/>
              <w:t>Antall journalposter i offentlig journal: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60" w:name="_Toc440020548"/>
      <w:bookmarkStart w:id="361" w:name="_Toc440021647"/>
      <w:bookmarkStart w:id="362" w:name="_Toc440022183"/>
      <w:bookmarkStart w:id="363" w:name="_Toc440189404"/>
      <w:bookmarkStart w:id="364" w:name="_Toc530052534"/>
      <w:r>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w:t>
            </w:r>
            <w:r>
              <w:t xml:space="preserve">arkivstrukturen være forskjellig fra journalene. Journalene skal alltid ha samme startdato og samme sluttdato.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 xml:space="preserve">Start- og </w:t>
            </w:r>
            <w:r>
              <w:t>sluttdato i offentlig journal:</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lastRenderedPageBreak/>
              <w:t>Type periodisering forrige periode: XX</w:t>
            </w:r>
            <w:r>
              <w:rPr>
                <w:i/>
              </w:rPr>
              <w:br/>
              <w:t>Type periodisering denne periode: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ind w:left="-43"/>
              <w:cnfStyle w:val="000000100000" w:firstRow="0" w:lastRow="0" w:firstColumn="0" w:lastColumn="0" w:oddVBand="0" w:evenVBand="0" w:oddHBand="1" w:evenHBand="0" w:firstRowFirstColumn="0" w:firstRowLastColumn="0" w:lastRowFirstColumn="0" w:lastRowLastColumn="0"/>
            </w:pPr>
          </w:p>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rsidR="00264495" w:rsidRDefault="001E62CC">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w:t>
            </w:r>
            <w:r>
              <w:t>n. Endringer slik som saks- og journalstatus, godkjenninger, saksbehandler, mv., skal dokumenteres i endringsloggen. I elektroniske arkiv er dette særlig viktig, for eksempel som dokumentasjon for at et dokument er godkjent av person med myndighet.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75" w:name="_Toc440020551"/>
      <w:bookmarkStart w:id="376" w:name="_Toc440021650"/>
      <w:bookmarkStart w:id="377" w:name="_Toc440022186"/>
      <w:bookmarkStart w:id="378" w:name="_Toc440189407"/>
      <w:bookmarkStart w:id="379" w:name="_Toc530052537"/>
      <w:r>
        <w:t>62.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Pr>
      <w:tblGrid>
        <w:gridCol w:w="1668"/>
        <w:gridCol w:w="749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w:t>
            </w:r>
            <w:proofErr w:type="spellStart"/>
            <w:r>
              <w:t>referanseArkivenhet</w:t>
            </w:r>
            <w:proofErr w:type="spellEnd"/>
            <w:r>
              <w: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bookmarkEnd w:id="11"/>
    </w:tbl>
    <w:p w:rsidR="00264495" w:rsidRDefault="00264495"/>
    <w:sectPr w:rsidR="00264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62CC" w:rsidRDefault="001E62CC">
      <w:pPr>
        <w:spacing w:after="0" w:line="240" w:lineRule="auto"/>
      </w:pPr>
      <w:r>
        <w:separator/>
      </w:r>
    </w:p>
    <w:p w:rsidR="001E62CC" w:rsidRDefault="001E62CC"/>
  </w:endnote>
  <w:endnote w:type="continuationSeparator" w:id="0">
    <w:p w:rsidR="001E62CC" w:rsidRDefault="001E62CC">
      <w:pPr>
        <w:spacing w:after="0" w:line="240" w:lineRule="auto"/>
      </w:pPr>
      <w:r>
        <w:continuationSeparator/>
      </w:r>
    </w:p>
    <w:p w:rsidR="001E62CC" w:rsidRDefault="001E6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F707838-434A-437B-B77A-6700423FC369}"/>
    <w:embedBold r:id="rId2" w:fontKey="{4D0A32D2-7568-4740-9FDC-E12554D52C1C}"/>
    <w:embedItalic r:id="rId3" w:fontKey="{584B852E-D9EB-46A6-AB05-1A56158B0B16}"/>
    <w:embedBoldItalic r:id="rId4" w:fontKey="{2399DF3A-9D07-471F-B348-99E3FBED85BA}"/>
  </w:font>
  <w:font w:name="Calibri Light">
    <w:panose1 w:val="020F0302020204030204"/>
    <w:charset w:val="00"/>
    <w:family w:val="swiss"/>
    <w:pitch w:val="variable"/>
    <w:sig w:usb0="E0002AFF" w:usb1="C000247B" w:usb2="00000009" w:usb3="00000000" w:csb0="000001FF" w:csb1="00000000"/>
    <w:embedRegular r:id="rId5" w:fontKey="{260003F3-8858-4AF5-8185-3091F7F7A367}"/>
    <w:embedBold r:id="rId6" w:fontKey="{1846212E-5EC3-4C77-85DB-B2D686A525DA}"/>
    <w:embedItalic r:id="rId7" w:fontKey="{93619929-6437-466E-A53D-1CBE68EBE223}"/>
    <w:embedBoldItalic r:id="rId8" w:fontKey="{0247889C-3D16-478B-880D-59D3C2F6EE18}"/>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Bunntekst"/>
      <w:rPr>
        <w:caps/>
      </w:rPr>
    </w:pPr>
    <w:r>
      <w:rPr>
        <w:caps/>
      </w:rPr>
      <w:t>KDRS – IKAMR versjon 1.1.2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62CC" w:rsidRDefault="001E62CC">
      <w:pPr>
        <w:spacing w:after="0" w:line="240" w:lineRule="auto"/>
      </w:pPr>
      <w:r>
        <w:separator/>
      </w:r>
    </w:p>
    <w:p w:rsidR="001E62CC" w:rsidRDefault="001E62CC"/>
  </w:footnote>
  <w:footnote w:type="continuationSeparator" w:id="0">
    <w:p w:rsidR="001E62CC" w:rsidRDefault="001E62CC">
      <w:pPr>
        <w:spacing w:after="0" w:line="240" w:lineRule="auto"/>
      </w:pPr>
      <w:r>
        <w:continuationSeparator/>
      </w:r>
    </w:p>
    <w:p w:rsidR="001E62CC" w:rsidRDefault="001E62CC"/>
  </w:footnote>
  <w:footnote w:id="1">
    <w:p w:rsidR="00264495" w:rsidRDefault="001E62CC">
      <w:pPr>
        <w:pStyle w:val="Fotnotetekst"/>
      </w:pPr>
      <w:r>
        <w:rPr>
          <w:rStyle w:val="Fotnotereferanse"/>
        </w:rPr>
        <w:footnoteRef/>
      </w:r>
      <w:r>
        <w:t xml:space="preserve"> Se: </w:t>
      </w:r>
      <w:hyperlink r:id="rId1" w:history="1">
        <w:r>
          <w:rPr>
            <w:rStyle w:val="Hyperkobling"/>
          </w:rPr>
          <w:t>https://no.wikipedia.org/wiki/Sjekksum</w:t>
        </w:r>
      </w:hyperlink>
    </w:p>
  </w:footnote>
  <w:footnote w:id="2">
    <w:p w:rsidR="00264495" w:rsidRDefault="001E62CC">
      <w:pPr>
        <w:pStyle w:val="Fotnotetekst"/>
      </w:pPr>
      <w:r>
        <w:rPr>
          <w:rStyle w:val="Fotnotereferanse"/>
        </w:rPr>
        <w:footnoteRef/>
      </w:r>
      <w:r>
        <w:t xml:space="preserve"> Se: </w:t>
      </w:r>
      <w:hyperlink r:id="rId2" w:history="1">
        <w:r>
          <w:rPr>
            <w:rStyle w:val="Hyperkobling"/>
          </w:rPr>
          <w:t>https://no.wikipedia.org/wiki/XML</w:t>
        </w:r>
      </w:hyperlink>
    </w:p>
  </w:footnote>
  <w:footnote w:id="3">
    <w:p w:rsidR="00264495" w:rsidRDefault="001E62CC">
      <w:pPr>
        <w:pStyle w:val="Fotnotetekst"/>
      </w:pPr>
      <w:r>
        <w:rPr>
          <w:rStyle w:val="Fotnotereferanse"/>
        </w:rPr>
        <w:footnoteRef/>
      </w:r>
      <w:r>
        <w:t xml:space="preserve"> Skjerming benyttes til å skjerme registrerte opplysninger eller enkeltdokumenter.</w:t>
      </w:r>
    </w:p>
  </w:footnote>
  <w:footnote w:id="4">
    <w:p w:rsidR="00264495" w:rsidRDefault="001E62CC">
      <w:pPr>
        <w:pStyle w:val="Fotnotetekst"/>
      </w:pPr>
      <w:r>
        <w:rPr>
          <w:rStyle w:val="Fotnotereferanse"/>
        </w:rPr>
        <w:footnoteRef/>
      </w:r>
      <w:r>
        <w:t xml:space="preserve"> Angir at dokumentet er gradert i henhold </w:t>
      </w:r>
      <w:r>
        <w:t>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embedTrueTypeFonts/>
  <w:saveSubsetFonts/>
  <w:proofState w:spelling="clean" w:grammar="clean"/>
  <w:documentProtection w:edit="forms" w:enforcement="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64495"/>
    <w:rsid w:val="001E62CC"/>
    <w:rsid w:val="00264495"/>
    <w:rsid w:val="005619D1"/>
    <w:rsid w:val="0086683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3CD979"/>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7B48A78-8551-4DC7-A06D-BF5B92083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27</Pages>
  <Words>6190</Words>
  <Characters>35288</Characters>
  <Application>Microsoft Office Word</Application>
  <DocSecurity>0</DocSecurity>
  <Lines>294</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Elarkiv1</cp:lastModifiedBy>
  <cp:revision>5</cp:revision>
  <cp:lastPrinted>2016-01-11T09:04:00Z</cp:lastPrinted>
  <dcterms:created xsi:type="dcterms:W3CDTF">2018-11-30T09:06:00Z</dcterms:created>
  <dcterms:modified xsi:type="dcterms:W3CDTF">2019-01-10T07:53:00Z</dcterms:modified>
</cp:coreProperties>
</file>